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ХИП-Петрохемија д.о.о. Панчево</w:t>
      </w:r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</w:p>
    <w:p w:rsidR="00DE373D" w:rsidRPr="007F77D1" w:rsidRDefault="007F77D1" w:rsidP="00DE373D">
      <w:pPr>
        <w:jc w:val="left"/>
        <w:rPr>
          <w:rFonts w:cs="Arial"/>
          <w:b/>
          <w:sz w:val="24"/>
          <w:szCs w:val="24"/>
          <w:lang w:val="sr-Cyrl-RS"/>
        </w:rPr>
      </w:pPr>
      <w:r w:rsidRPr="007F77D1">
        <w:rPr>
          <w:rFonts w:cs="Arial"/>
          <w:b/>
          <w:sz w:val="24"/>
          <w:szCs w:val="24"/>
          <w:lang w:val="sr-Cyrl-RS"/>
        </w:rPr>
        <w:t xml:space="preserve">Замена дела цеви у котловима </w:t>
      </w:r>
      <w:r w:rsidRPr="007F77D1">
        <w:rPr>
          <w:rFonts w:cs="Arial"/>
          <w:b/>
          <w:sz w:val="24"/>
          <w:szCs w:val="24"/>
          <w:lang w:val="sr-Latn-RS"/>
        </w:rPr>
        <w:t>B-</w:t>
      </w:r>
      <w:r w:rsidRPr="007F77D1">
        <w:rPr>
          <w:rFonts w:cs="Arial"/>
          <w:b/>
          <w:sz w:val="24"/>
          <w:szCs w:val="24"/>
          <w:lang w:val="sr-Cyrl-RS"/>
        </w:rPr>
        <w:t xml:space="preserve">1001А и </w:t>
      </w:r>
      <w:r w:rsidRPr="007F77D1">
        <w:rPr>
          <w:rFonts w:cs="Arial"/>
          <w:b/>
          <w:sz w:val="24"/>
          <w:szCs w:val="24"/>
          <w:lang w:val="sr-Latn-RS"/>
        </w:rPr>
        <w:t>B</w:t>
      </w:r>
      <w:r w:rsidRPr="007F77D1">
        <w:rPr>
          <w:rFonts w:cs="Arial"/>
          <w:b/>
          <w:sz w:val="24"/>
          <w:szCs w:val="24"/>
          <w:lang w:val="sr-Cyrl-RS"/>
        </w:rPr>
        <w:t>-1001B</w:t>
      </w:r>
    </w:p>
    <w:p w:rsidR="007F77D1" w:rsidRPr="00DE373D" w:rsidRDefault="007F77D1" w:rsidP="00DE373D">
      <w:pPr>
        <w:jc w:val="left"/>
        <w:rPr>
          <w:rFonts w:cs="Arial"/>
          <w:b/>
          <w:szCs w:val="20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>Потв</w:t>
      </w:r>
      <w:r w:rsidR="00C8361A">
        <w:rPr>
          <w:rFonts w:cs="Arial"/>
          <w:color w:val="000000" w:themeColor="text1"/>
          <w:lang w:val="sr-Cyrl-RS"/>
        </w:rPr>
        <w:t>р</w:t>
      </w:r>
      <w:r w:rsidRPr="009411B3">
        <w:rPr>
          <w:rFonts w:cs="Arial"/>
          <w:color w:val="000000" w:themeColor="text1"/>
          <w:lang w:val="ru-RU"/>
        </w:rPr>
        <w:t xml:space="preserve">ђујемо да смо дана ______________извршили увид на лицу места ради сагледавања расположиве техничке и друге документације и локацијских услова за потребе нуђења.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>У потпуности разумемо и прихватамо Техничк</w:t>
      </w:r>
      <w:r w:rsidR="00676F17">
        <w:rPr>
          <w:rFonts w:cs="Arial"/>
          <w:color w:val="000000" w:themeColor="text1"/>
          <w:lang w:val="ru-RU"/>
        </w:rPr>
        <w:t>и зада</w:t>
      </w:r>
      <w:r w:rsidR="00CD4928">
        <w:rPr>
          <w:rFonts w:cs="Arial"/>
          <w:color w:val="000000" w:themeColor="text1"/>
          <w:lang w:val="ru-RU"/>
        </w:rPr>
        <w:t>так</w:t>
      </w:r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кадровски смо оспособљени да реализујемо предметну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r>
        <w:rPr>
          <w:rFonts w:cs="Arial"/>
          <w:lang w:val="ru-RU"/>
        </w:rPr>
        <w:t xml:space="preserve">Извршен увид на лицу места у присуству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ХИП-Петрохемија“ д.о.о. Панчево</w:t>
      </w:r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Понуђач</w:t>
      </w:r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bookmarkStart w:id="0" w:name="_GoBack"/>
      <w:bookmarkEnd w:id="0"/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  <w:t>име, презиме и потпис</w:t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22A56BC2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20A49F-7FBD-4576-B401-C94DE9B9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Veselka Mitic</cp:lastModifiedBy>
  <cp:revision>8</cp:revision>
  <cp:lastPrinted>2023-12-13T12:07:00Z</cp:lastPrinted>
  <dcterms:created xsi:type="dcterms:W3CDTF">2024-04-08T12:30:00Z</dcterms:created>
  <dcterms:modified xsi:type="dcterms:W3CDTF">2024-06-19T09:07:00Z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